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230" w:type="dxa"/>
        <w:jc w:val="center"/>
        <w:tblLook w:val="04A0" w:firstRow="1" w:lastRow="0" w:firstColumn="1" w:lastColumn="0" w:noHBand="0" w:noVBand="1"/>
      </w:tblPr>
      <w:tblGrid>
        <w:gridCol w:w="1696"/>
        <w:gridCol w:w="5419"/>
        <w:gridCol w:w="7115"/>
      </w:tblGrid>
      <w:tr w:rsidR="005778E2" w:rsidRPr="005778E2" w:rsidTr="005778E2">
        <w:trPr>
          <w:trHeight w:val="416"/>
          <w:jc w:val="center"/>
        </w:trPr>
        <w:tc>
          <w:tcPr>
            <w:tcW w:w="1696" w:type="dxa"/>
            <w:shd w:val="clear" w:color="auto" w:fill="FFFF00"/>
            <w:vAlign w:val="center"/>
          </w:tcPr>
          <w:p w:rsidR="005778E2" w:rsidRPr="005778E2" w:rsidRDefault="00776D16" w:rsidP="005778E2">
            <w:pPr>
              <w:jc w:val="center"/>
              <w:rPr>
                <w:rFonts w:ascii="SassoonPrimary" w:hAnsi="SassoonPrimary"/>
                <w:sz w:val="24"/>
                <w:szCs w:val="24"/>
              </w:rPr>
            </w:pPr>
            <w:r>
              <w:rPr>
                <w:rFonts w:ascii="SassoonPrimary" w:hAnsi="SassoonPrimary"/>
                <w:sz w:val="24"/>
                <w:szCs w:val="24"/>
              </w:rPr>
              <w:t>P2 Rm4</w:t>
            </w:r>
          </w:p>
        </w:tc>
        <w:tc>
          <w:tcPr>
            <w:tcW w:w="12534" w:type="dxa"/>
            <w:gridSpan w:val="2"/>
            <w:vAlign w:val="center"/>
          </w:tcPr>
          <w:p w:rsidR="005778E2" w:rsidRPr="005778E2" w:rsidRDefault="005778E2" w:rsidP="005778E2">
            <w:pPr>
              <w:jc w:val="center"/>
              <w:rPr>
                <w:rFonts w:ascii="SassoonPrimary" w:hAnsi="SassoonPrimary"/>
                <w:sz w:val="44"/>
                <w:szCs w:val="44"/>
              </w:rPr>
            </w:pPr>
            <w:r w:rsidRPr="005778E2">
              <w:rPr>
                <w:rFonts w:ascii="SassoonPrimary" w:hAnsi="SassoonPrimary"/>
                <w:sz w:val="44"/>
                <w:szCs w:val="44"/>
              </w:rPr>
              <w:t>Homework WB –</w:t>
            </w:r>
            <w:r w:rsidR="00776D16">
              <w:rPr>
                <w:rFonts w:ascii="SassoonPrimary" w:hAnsi="SassoonPrimary"/>
                <w:sz w:val="44"/>
                <w:szCs w:val="44"/>
              </w:rPr>
              <w:t xml:space="preserve"> 28</w:t>
            </w:r>
            <w:r w:rsidR="00337F8A">
              <w:rPr>
                <w:rFonts w:ascii="SassoonPrimary" w:hAnsi="SassoonPrimary"/>
                <w:sz w:val="44"/>
                <w:szCs w:val="44"/>
              </w:rPr>
              <w:t>.10</w:t>
            </w:r>
            <w:r w:rsidR="00776D16">
              <w:rPr>
                <w:rFonts w:ascii="SassoonPrimary" w:hAnsi="SassoonPrimary"/>
                <w:sz w:val="44"/>
                <w:szCs w:val="44"/>
              </w:rPr>
              <w:t>.19</w:t>
            </w:r>
          </w:p>
        </w:tc>
      </w:tr>
      <w:tr w:rsidR="005778E2" w:rsidRPr="005778E2" w:rsidTr="00643364">
        <w:trPr>
          <w:trHeight w:val="416"/>
          <w:jc w:val="center"/>
        </w:trPr>
        <w:tc>
          <w:tcPr>
            <w:tcW w:w="7115" w:type="dxa"/>
            <w:gridSpan w:val="2"/>
            <w:shd w:val="clear" w:color="auto" w:fill="FFFFFF" w:themeFill="background1"/>
          </w:tcPr>
          <w:p w:rsidR="00643364" w:rsidRDefault="00643364" w:rsidP="00643364">
            <w:pPr>
              <w:jc w:val="center"/>
              <w:rPr>
                <w:rFonts w:ascii="SassoonPrimary" w:hAnsi="SassoonPrimary"/>
                <w:sz w:val="24"/>
                <w:szCs w:val="24"/>
                <w:u w:val="single"/>
              </w:rPr>
            </w:pPr>
            <w:r>
              <w:rPr>
                <w:rFonts w:ascii="SassoonPrimary" w:hAnsi="SassoonPrimary"/>
                <w:sz w:val="24"/>
                <w:szCs w:val="24"/>
                <w:u w:val="single"/>
              </w:rPr>
              <w:t>Sound of the week</w:t>
            </w:r>
          </w:p>
          <w:p w:rsidR="00643364" w:rsidRDefault="00643364" w:rsidP="00643364">
            <w:pPr>
              <w:jc w:val="center"/>
              <w:rPr>
                <w:rFonts w:ascii="SassoonPrimary" w:hAnsi="SassoonPrimary"/>
                <w:sz w:val="24"/>
                <w:szCs w:val="24"/>
                <w:u w:val="single"/>
              </w:rPr>
            </w:pPr>
          </w:p>
          <w:p w:rsidR="00643364" w:rsidRPr="00643364" w:rsidRDefault="007508E3" w:rsidP="00643364">
            <w:pPr>
              <w:jc w:val="center"/>
              <w:rPr>
                <w:rFonts w:ascii="SassoonPrimary" w:hAnsi="SassoonPrimary"/>
                <w:sz w:val="24"/>
                <w:szCs w:val="24"/>
                <w:u w:val="single"/>
              </w:rPr>
            </w:pPr>
            <w:proofErr w:type="spellStart"/>
            <w:r>
              <w:rPr>
                <w:rFonts w:ascii="SassoonPrimary" w:hAnsi="SassoonPrimary"/>
                <w:sz w:val="24"/>
                <w:szCs w:val="24"/>
                <w:u w:val="single"/>
              </w:rPr>
              <w:t>ue</w:t>
            </w:r>
            <w:proofErr w:type="spellEnd"/>
            <w:r>
              <w:rPr>
                <w:rFonts w:ascii="SassoonPrimary" w:hAnsi="SassoonPrimary"/>
                <w:sz w:val="24"/>
                <w:szCs w:val="24"/>
                <w:u w:val="single"/>
              </w:rPr>
              <w:t xml:space="preserve"> (blue</w:t>
            </w:r>
            <w:r w:rsidR="00643364">
              <w:rPr>
                <w:rFonts w:ascii="SassoonPrimary" w:hAnsi="SassoonPrimary"/>
                <w:sz w:val="24"/>
                <w:szCs w:val="24"/>
                <w:u w:val="single"/>
              </w:rPr>
              <w:t>)</w:t>
            </w:r>
          </w:p>
        </w:tc>
        <w:tc>
          <w:tcPr>
            <w:tcW w:w="7115" w:type="dxa"/>
            <w:shd w:val="clear" w:color="auto" w:fill="FFFFFF" w:themeFill="background1"/>
            <w:vAlign w:val="center"/>
          </w:tcPr>
          <w:p w:rsidR="005778E2" w:rsidRDefault="005778E2" w:rsidP="005778E2">
            <w:pPr>
              <w:jc w:val="center"/>
              <w:rPr>
                <w:rFonts w:ascii="SassoonPrimary" w:hAnsi="SassoonPrimary"/>
                <w:sz w:val="24"/>
                <w:szCs w:val="24"/>
                <w:u w:val="single"/>
              </w:rPr>
            </w:pPr>
            <w:r w:rsidRPr="005778E2">
              <w:rPr>
                <w:rFonts w:ascii="SassoonPrimary" w:hAnsi="SassoonPrimary"/>
                <w:sz w:val="24"/>
                <w:szCs w:val="24"/>
                <w:u w:val="single"/>
              </w:rPr>
              <w:t>Words of the week</w:t>
            </w:r>
          </w:p>
          <w:p w:rsidR="005778E2" w:rsidRPr="009239B8" w:rsidRDefault="005778E2" w:rsidP="005778E2">
            <w:pPr>
              <w:pStyle w:val="ListParagraph"/>
              <w:numPr>
                <w:ilvl w:val="0"/>
                <w:numId w:val="4"/>
              </w:numPr>
              <w:rPr>
                <w:rFonts w:ascii="SassoonPrimary" w:hAnsi="SassoonPrimary"/>
                <w:sz w:val="24"/>
                <w:szCs w:val="24"/>
              </w:rPr>
            </w:pPr>
            <w:r w:rsidRPr="009239B8">
              <w:rPr>
                <w:rFonts w:ascii="SassoonPrimary" w:hAnsi="SassoonPrimary"/>
                <w:sz w:val="24"/>
                <w:szCs w:val="24"/>
              </w:rPr>
              <w:t xml:space="preserve"> </w:t>
            </w:r>
            <w:r w:rsidR="007508E3">
              <w:rPr>
                <w:rFonts w:ascii="SassoonPrimary" w:hAnsi="SassoonPrimary"/>
                <w:sz w:val="24"/>
                <w:szCs w:val="24"/>
              </w:rPr>
              <w:t>blue</w:t>
            </w:r>
          </w:p>
          <w:p w:rsidR="005778E2" w:rsidRPr="009239B8" w:rsidRDefault="007508E3" w:rsidP="005778E2">
            <w:pPr>
              <w:pStyle w:val="ListParagraph"/>
              <w:numPr>
                <w:ilvl w:val="0"/>
                <w:numId w:val="4"/>
              </w:numPr>
              <w:rPr>
                <w:rFonts w:ascii="SassoonPrimary" w:hAnsi="SassoonPrimary"/>
                <w:sz w:val="24"/>
                <w:szCs w:val="24"/>
              </w:rPr>
            </w:pPr>
            <w:r>
              <w:rPr>
                <w:rFonts w:ascii="SassoonPrimary" w:hAnsi="SassoonPrimary"/>
                <w:sz w:val="24"/>
                <w:szCs w:val="24"/>
              </w:rPr>
              <w:t xml:space="preserve"> best</w:t>
            </w:r>
          </w:p>
          <w:p w:rsidR="005778E2" w:rsidRPr="009239B8" w:rsidRDefault="005778E2" w:rsidP="005778E2">
            <w:pPr>
              <w:pStyle w:val="ListParagraph"/>
              <w:numPr>
                <w:ilvl w:val="0"/>
                <w:numId w:val="4"/>
              </w:numPr>
              <w:rPr>
                <w:rFonts w:ascii="SassoonPrimary" w:hAnsi="SassoonPrimary"/>
                <w:sz w:val="24"/>
                <w:szCs w:val="24"/>
              </w:rPr>
            </w:pPr>
            <w:r w:rsidRPr="009239B8">
              <w:rPr>
                <w:rFonts w:ascii="SassoonPrimary" w:hAnsi="SassoonPrimary"/>
                <w:sz w:val="24"/>
                <w:szCs w:val="24"/>
              </w:rPr>
              <w:t xml:space="preserve"> </w:t>
            </w:r>
            <w:r w:rsidR="007508E3">
              <w:rPr>
                <w:rFonts w:ascii="SassoonPrimary" w:hAnsi="SassoonPrimary"/>
                <w:sz w:val="24"/>
                <w:szCs w:val="24"/>
              </w:rPr>
              <w:t>number</w:t>
            </w:r>
          </w:p>
          <w:p w:rsidR="005778E2" w:rsidRPr="009239B8" w:rsidRDefault="005778E2" w:rsidP="005778E2">
            <w:pPr>
              <w:pStyle w:val="ListParagraph"/>
              <w:numPr>
                <w:ilvl w:val="0"/>
                <w:numId w:val="4"/>
              </w:numPr>
              <w:rPr>
                <w:rFonts w:ascii="SassoonPrimary" w:hAnsi="SassoonPrimary"/>
                <w:sz w:val="24"/>
                <w:szCs w:val="24"/>
              </w:rPr>
            </w:pPr>
            <w:r w:rsidRPr="009239B8">
              <w:rPr>
                <w:rFonts w:ascii="SassoonPrimary" w:hAnsi="SassoonPrimary"/>
                <w:sz w:val="24"/>
                <w:szCs w:val="24"/>
              </w:rPr>
              <w:t xml:space="preserve"> </w:t>
            </w:r>
            <w:r w:rsidR="007508E3">
              <w:rPr>
                <w:rFonts w:ascii="SassoonPrimary" w:hAnsi="SassoonPrimary"/>
                <w:sz w:val="24"/>
                <w:szCs w:val="24"/>
              </w:rPr>
              <w:t>other</w:t>
            </w:r>
          </w:p>
          <w:p w:rsidR="005778E2" w:rsidRPr="005778E2" w:rsidRDefault="005778E2" w:rsidP="005778E2">
            <w:pPr>
              <w:rPr>
                <w:rFonts w:ascii="SassoonPrimary" w:hAnsi="SassoonPrimary"/>
                <w:sz w:val="24"/>
                <w:szCs w:val="24"/>
              </w:rPr>
            </w:pPr>
          </w:p>
        </w:tc>
      </w:tr>
      <w:tr w:rsidR="005778E2" w:rsidRPr="005778E2" w:rsidTr="005778E2">
        <w:trPr>
          <w:trHeight w:val="248"/>
          <w:jc w:val="center"/>
        </w:trPr>
        <w:tc>
          <w:tcPr>
            <w:tcW w:w="1696" w:type="dxa"/>
          </w:tcPr>
          <w:p w:rsidR="005778E2" w:rsidRPr="005778E2" w:rsidRDefault="005778E2">
            <w:pPr>
              <w:rPr>
                <w:rFonts w:ascii="SassoonPrimary" w:hAnsi="SassoonPrimary"/>
                <w:sz w:val="24"/>
                <w:szCs w:val="24"/>
              </w:rPr>
            </w:pPr>
          </w:p>
        </w:tc>
        <w:tc>
          <w:tcPr>
            <w:tcW w:w="12534" w:type="dxa"/>
            <w:gridSpan w:val="2"/>
          </w:tcPr>
          <w:p w:rsidR="005778E2" w:rsidRPr="005778E2" w:rsidRDefault="005778E2">
            <w:pPr>
              <w:rPr>
                <w:rFonts w:ascii="SassoonPrimary" w:hAnsi="SassoonPrimary"/>
                <w:sz w:val="24"/>
                <w:szCs w:val="24"/>
                <w:u w:val="single"/>
              </w:rPr>
            </w:pPr>
            <w:r w:rsidRPr="005778E2">
              <w:rPr>
                <w:rFonts w:ascii="SassoonPrimary" w:hAnsi="SassoonPrimary"/>
                <w:sz w:val="24"/>
                <w:szCs w:val="24"/>
                <w:u w:val="single"/>
              </w:rPr>
              <w:t>Important Information</w:t>
            </w:r>
          </w:p>
          <w:p w:rsidR="005778E2" w:rsidRDefault="00776D16" w:rsidP="005778E2">
            <w:pPr>
              <w:pStyle w:val="ListParagraph"/>
              <w:numPr>
                <w:ilvl w:val="0"/>
                <w:numId w:val="1"/>
              </w:numPr>
              <w:rPr>
                <w:rFonts w:ascii="SassoonPrimary" w:hAnsi="SassoonPrimary"/>
                <w:sz w:val="24"/>
                <w:szCs w:val="24"/>
              </w:rPr>
            </w:pPr>
            <w:r>
              <w:rPr>
                <w:rFonts w:ascii="SassoonPrimary" w:hAnsi="SassoonPrimary"/>
                <w:sz w:val="24"/>
                <w:szCs w:val="24"/>
              </w:rPr>
              <w:t>Gym Days – Wednesday and Thursday</w:t>
            </w:r>
            <w:r w:rsidR="009239B8">
              <w:rPr>
                <w:rFonts w:ascii="SassoonPrimary" w:hAnsi="SassoonPrimary"/>
                <w:sz w:val="24"/>
                <w:szCs w:val="24"/>
              </w:rPr>
              <w:t xml:space="preserve"> – Please bring your gym kit.</w:t>
            </w:r>
          </w:p>
          <w:p w:rsidR="00643364" w:rsidRDefault="00337F8A" w:rsidP="005778E2">
            <w:pPr>
              <w:pStyle w:val="ListParagraph"/>
              <w:numPr>
                <w:ilvl w:val="0"/>
                <w:numId w:val="1"/>
              </w:numPr>
              <w:rPr>
                <w:rFonts w:ascii="SassoonPrimary" w:hAnsi="SassoonPrimary"/>
                <w:sz w:val="24"/>
                <w:szCs w:val="24"/>
              </w:rPr>
            </w:pPr>
            <w:r>
              <w:rPr>
                <w:rFonts w:ascii="SassoonPrimary" w:hAnsi="SassoonPrimary"/>
                <w:sz w:val="24"/>
                <w:szCs w:val="24"/>
              </w:rPr>
              <w:t>Revise</w:t>
            </w:r>
            <w:r w:rsidR="00643364">
              <w:rPr>
                <w:rFonts w:ascii="SassoonPrimary" w:hAnsi="SassoonPrimary"/>
                <w:sz w:val="24"/>
                <w:szCs w:val="24"/>
              </w:rPr>
              <w:t xml:space="preserve"> common words.</w:t>
            </w:r>
          </w:p>
          <w:p w:rsidR="00776D16" w:rsidRDefault="00776D16" w:rsidP="005778E2">
            <w:pPr>
              <w:pStyle w:val="ListParagraph"/>
              <w:numPr>
                <w:ilvl w:val="0"/>
                <w:numId w:val="1"/>
              </w:numPr>
              <w:rPr>
                <w:rFonts w:ascii="SassoonPrimary" w:hAnsi="SassoonPrimary"/>
                <w:sz w:val="24"/>
                <w:szCs w:val="24"/>
              </w:rPr>
            </w:pPr>
            <w:r>
              <w:rPr>
                <w:rFonts w:ascii="SassoonPrimary" w:hAnsi="SassoonPrimary"/>
                <w:sz w:val="24"/>
                <w:szCs w:val="24"/>
              </w:rPr>
              <w:t>I have assessed all the reading groups and I am pleased to say everyone has moved up a level. This is the first week of the new books.</w:t>
            </w:r>
          </w:p>
          <w:p w:rsidR="0085184C" w:rsidRDefault="0085184C" w:rsidP="005778E2">
            <w:pPr>
              <w:pStyle w:val="ListParagraph"/>
              <w:numPr>
                <w:ilvl w:val="0"/>
                <w:numId w:val="1"/>
              </w:numPr>
              <w:rPr>
                <w:rFonts w:ascii="SassoonPrimary" w:hAnsi="SassoonPrimary"/>
                <w:sz w:val="24"/>
                <w:szCs w:val="24"/>
              </w:rPr>
            </w:pPr>
            <w:r>
              <w:rPr>
                <w:rFonts w:ascii="SassoonPrimary" w:hAnsi="SassoonPrimary"/>
                <w:sz w:val="24"/>
                <w:szCs w:val="24"/>
              </w:rPr>
              <w:t xml:space="preserve">Our new Parent’s Night’s slips will be going home this week if you could let me know if you would prefer an afternoon or evening appointment and times will then be sorted. </w:t>
            </w:r>
          </w:p>
          <w:p w:rsidR="0085184C" w:rsidRPr="005778E2" w:rsidRDefault="0085184C" w:rsidP="005778E2">
            <w:pPr>
              <w:pStyle w:val="ListParagraph"/>
              <w:numPr>
                <w:ilvl w:val="0"/>
                <w:numId w:val="1"/>
              </w:numPr>
              <w:rPr>
                <w:rFonts w:ascii="SassoonPrimary" w:hAnsi="SassoonPrimary"/>
                <w:sz w:val="24"/>
                <w:szCs w:val="24"/>
              </w:rPr>
            </w:pPr>
            <w:r>
              <w:rPr>
                <w:rFonts w:ascii="SassoonPrimary" w:hAnsi="SassoonPrimary"/>
                <w:sz w:val="24"/>
                <w:szCs w:val="24"/>
              </w:rPr>
              <w:t>We will be carving a pumpkin in class this week as part of our writing lesson and bobbing for apples. A spooktacular week ahead!</w:t>
            </w:r>
          </w:p>
          <w:p w:rsidR="005778E2" w:rsidRPr="005778E2" w:rsidRDefault="005778E2">
            <w:pPr>
              <w:rPr>
                <w:rFonts w:ascii="SassoonPrimary" w:hAnsi="SassoonPrimary"/>
                <w:sz w:val="24"/>
                <w:szCs w:val="24"/>
              </w:rPr>
            </w:pPr>
          </w:p>
        </w:tc>
      </w:tr>
      <w:tr w:rsidR="005778E2" w:rsidRPr="005778E2" w:rsidTr="005778E2">
        <w:trPr>
          <w:trHeight w:val="248"/>
          <w:jc w:val="center"/>
        </w:trPr>
        <w:tc>
          <w:tcPr>
            <w:tcW w:w="1696" w:type="dxa"/>
            <w:vAlign w:val="center"/>
          </w:tcPr>
          <w:p w:rsidR="005778E2" w:rsidRPr="005778E2" w:rsidRDefault="005778E2">
            <w:pPr>
              <w:rPr>
                <w:rFonts w:ascii="SassoonPrimary" w:hAnsi="SassoonPrimary"/>
                <w:sz w:val="24"/>
                <w:szCs w:val="24"/>
              </w:rPr>
            </w:pPr>
            <w:r w:rsidRPr="005778E2">
              <w:rPr>
                <w:rFonts w:ascii="SassoonPrimary" w:hAnsi="SassoonPrimary"/>
                <w:sz w:val="24"/>
                <w:szCs w:val="24"/>
              </w:rPr>
              <w:t>Monday</w:t>
            </w:r>
          </w:p>
        </w:tc>
        <w:tc>
          <w:tcPr>
            <w:tcW w:w="12534" w:type="dxa"/>
            <w:gridSpan w:val="2"/>
          </w:tcPr>
          <w:p w:rsidR="005778E2" w:rsidRDefault="00643364">
            <w:pPr>
              <w:rPr>
                <w:rFonts w:ascii="SassoonPrimary" w:hAnsi="SassoonPrimary"/>
                <w:sz w:val="24"/>
                <w:szCs w:val="24"/>
              </w:rPr>
            </w:pPr>
            <w:r>
              <w:rPr>
                <w:rFonts w:ascii="SassoonPrimary" w:hAnsi="SassoonPrimary"/>
                <w:sz w:val="24"/>
                <w:szCs w:val="24"/>
              </w:rPr>
              <w:t>Spelling – Create 5</w:t>
            </w:r>
            <w:r w:rsidR="009239B8">
              <w:rPr>
                <w:rFonts w:ascii="SassoonPrimary" w:hAnsi="SassoonPrimary"/>
                <w:sz w:val="24"/>
                <w:szCs w:val="24"/>
              </w:rPr>
              <w:t xml:space="preserve"> words for </w:t>
            </w:r>
            <w:proofErr w:type="spellStart"/>
            <w:r w:rsidR="007508E3">
              <w:rPr>
                <w:rFonts w:ascii="SassoonPrimary" w:hAnsi="SassoonPrimary"/>
                <w:b/>
                <w:sz w:val="24"/>
                <w:szCs w:val="24"/>
              </w:rPr>
              <w:t>ue</w:t>
            </w:r>
            <w:proofErr w:type="spellEnd"/>
            <w:r>
              <w:rPr>
                <w:rFonts w:ascii="SassoonPrimary" w:hAnsi="SassoonPrimary"/>
                <w:sz w:val="24"/>
                <w:szCs w:val="24"/>
              </w:rPr>
              <w:t xml:space="preserve"> using</w:t>
            </w:r>
            <w:r w:rsidR="004441EA">
              <w:rPr>
                <w:rFonts w:ascii="SassoonPrimary" w:hAnsi="SassoonPrimary"/>
                <w:sz w:val="24"/>
                <w:szCs w:val="24"/>
              </w:rPr>
              <w:t xml:space="preserve"> 3 times</w:t>
            </w:r>
            <w:r w:rsidR="009239B8">
              <w:rPr>
                <w:rFonts w:ascii="SassoonPrimary" w:hAnsi="SassoonPrimary"/>
                <w:sz w:val="24"/>
                <w:szCs w:val="24"/>
              </w:rPr>
              <w:t>.</w:t>
            </w:r>
            <w:r w:rsidR="007508E3">
              <w:rPr>
                <w:rFonts w:ascii="SassoonPrimary" w:hAnsi="SassoonPrimary"/>
                <w:sz w:val="24"/>
                <w:szCs w:val="24"/>
              </w:rPr>
              <w:t xml:space="preserve"> (UPPER &amp; lower</w:t>
            </w:r>
            <w:r w:rsidR="004441EA">
              <w:rPr>
                <w:rFonts w:ascii="SassoonPrimary" w:hAnsi="SassoonPrimary"/>
                <w:sz w:val="24"/>
                <w:szCs w:val="24"/>
              </w:rPr>
              <w:t>)</w:t>
            </w:r>
          </w:p>
          <w:p w:rsidR="005778E2" w:rsidRDefault="009239B8">
            <w:pPr>
              <w:rPr>
                <w:rFonts w:ascii="SassoonPrimary" w:hAnsi="SassoonPrimary"/>
                <w:sz w:val="24"/>
                <w:szCs w:val="24"/>
              </w:rPr>
            </w:pPr>
            <w:r>
              <w:rPr>
                <w:rFonts w:ascii="SassoonPrimary" w:hAnsi="SassoonPrimary"/>
                <w:sz w:val="24"/>
                <w:szCs w:val="24"/>
              </w:rPr>
              <w:t>Reading – Read with an adult, can you spot your common words?</w:t>
            </w:r>
          </w:p>
          <w:p w:rsidR="005778E2" w:rsidRPr="005778E2" w:rsidRDefault="005778E2">
            <w:pPr>
              <w:rPr>
                <w:rFonts w:ascii="SassoonPrimary" w:hAnsi="SassoonPrimary"/>
                <w:sz w:val="24"/>
                <w:szCs w:val="24"/>
              </w:rPr>
            </w:pPr>
          </w:p>
        </w:tc>
      </w:tr>
      <w:tr w:rsidR="005778E2" w:rsidRPr="005778E2" w:rsidTr="005778E2">
        <w:trPr>
          <w:trHeight w:val="262"/>
          <w:jc w:val="center"/>
        </w:trPr>
        <w:tc>
          <w:tcPr>
            <w:tcW w:w="1696" w:type="dxa"/>
            <w:vAlign w:val="center"/>
          </w:tcPr>
          <w:p w:rsidR="005778E2" w:rsidRPr="005778E2" w:rsidRDefault="005778E2">
            <w:pPr>
              <w:rPr>
                <w:rFonts w:ascii="SassoonPrimary" w:hAnsi="SassoonPrimary"/>
                <w:sz w:val="24"/>
                <w:szCs w:val="24"/>
              </w:rPr>
            </w:pPr>
            <w:r w:rsidRPr="005778E2">
              <w:rPr>
                <w:rFonts w:ascii="SassoonPrimary" w:hAnsi="SassoonPrimary"/>
                <w:sz w:val="24"/>
                <w:szCs w:val="24"/>
              </w:rPr>
              <w:t>Tuesday</w:t>
            </w:r>
          </w:p>
        </w:tc>
        <w:tc>
          <w:tcPr>
            <w:tcW w:w="12534" w:type="dxa"/>
            <w:gridSpan w:val="2"/>
          </w:tcPr>
          <w:p w:rsidR="005778E2" w:rsidRDefault="001A2D44">
            <w:pPr>
              <w:rPr>
                <w:rFonts w:ascii="SassoonPrimary" w:hAnsi="SassoonPrimary"/>
                <w:sz w:val="24"/>
                <w:szCs w:val="24"/>
              </w:rPr>
            </w:pPr>
            <w:r>
              <w:rPr>
                <w:rFonts w:ascii="SassoonPrimary" w:hAnsi="SassoonPrimary"/>
                <w:sz w:val="24"/>
                <w:szCs w:val="24"/>
              </w:rPr>
              <w:t xml:space="preserve">Design a Christmas card task. </w:t>
            </w:r>
            <w:bookmarkStart w:id="0" w:name="_GoBack"/>
            <w:bookmarkEnd w:id="0"/>
          </w:p>
          <w:p w:rsidR="007508E3" w:rsidRDefault="007508E3" w:rsidP="007508E3">
            <w:pPr>
              <w:rPr>
                <w:rFonts w:ascii="SassoonPrimary" w:hAnsi="SassoonPrimary"/>
                <w:sz w:val="24"/>
                <w:szCs w:val="24"/>
              </w:rPr>
            </w:pPr>
            <w:r>
              <w:rPr>
                <w:rFonts w:ascii="SassoonPrimary" w:hAnsi="SassoonPrimary"/>
                <w:sz w:val="24"/>
                <w:szCs w:val="24"/>
              </w:rPr>
              <w:t>Halloween- Learn a joke to tell in class.</w:t>
            </w:r>
          </w:p>
          <w:p w:rsidR="005778E2" w:rsidRPr="005778E2" w:rsidRDefault="005778E2" w:rsidP="00643364">
            <w:pPr>
              <w:rPr>
                <w:rFonts w:ascii="SassoonPrimary" w:hAnsi="SassoonPrimary"/>
                <w:sz w:val="24"/>
                <w:szCs w:val="24"/>
              </w:rPr>
            </w:pPr>
          </w:p>
        </w:tc>
      </w:tr>
      <w:tr w:rsidR="005778E2" w:rsidRPr="005778E2" w:rsidTr="005778E2">
        <w:trPr>
          <w:trHeight w:val="248"/>
          <w:jc w:val="center"/>
        </w:trPr>
        <w:tc>
          <w:tcPr>
            <w:tcW w:w="1696" w:type="dxa"/>
            <w:vAlign w:val="center"/>
          </w:tcPr>
          <w:p w:rsidR="005778E2" w:rsidRPr="005778E2" w:rsidRDefault="005778E2">
            <w:pPr>
              <w:rPr>
                <w:rFonts w:ascii="SassoonPrimary" w:hAnsi="SassoonPrimary"/>
                <w:sz w:val="24"/>
                <w:szCs w:val="24"/>
              </w:rPr>
            </w:pPr>
            <w:r w:rsidRPr="005778E2">
              <w:rPr>
                <w:rFonts w:ascii="SassoonPrimary" w:hAnsi="SassoonPrimary"/>
                <w:sz w:val="24"/>
                <w:szCs w:val="24"/>
              </w:rPr>
              <w:t>Wednesday</w:t>
            </w:r>
          </w:p>
        </w:tc>
        <w:tc>
          <w:tcPr>
            <w:tcW w:w="12534" w:type="dxa"/>
            <w:gridSpan w:val="2"/>
          </w:tcPr>
          <w:p w:rsidR="00963BF1" w:rsidRDefault="00643364" w:rsidP="00963BF1">
            <w:pPr>
              <w:rPr>
                <w:rFonts w:ascii="SassoonPrimary" w:hAnsi="SassoonPrimary"/>
                <w:sz w:val="24"/>
                <w:szCs w:val="24"/>
              </w:rPr>
            </w:pPr>
            <w:r>
              <w:rPr>
                <w:rFonts w:ascii="SassoonPrimary" w:hAnsi="SassoonPrimary"/>
                <w:sz w:val="24"/>
                <w:szCs w:val="24"/>
              </w:rPr>
              <w:t>Read</w:t>
            </w:r>
            <w:r w:rsidR="00337F8A">
              <w:rPr>
                <w:rFonts w:ascii="SassoonPrimary" w:hAnsi="SassoonPrimary"/>
                <w:sz w:val="24"/>
                <w:szCs w:val="24"/>
              </w:rPr>
              <w:t>ing – Read</w:t>
            </w:r>
            <w:r>
              <w:rPr>
                <w:rFonts w:ascii="SassoonPrimary" w:hAnsi="SassoonPrimary"/>
                <w:sz w:val="24"/>
                <w:szCs w:val="24"/>
              </w:rPr>
              <w:t xml:space="preserve"> with an adult.</w:t>
            </w:r>
          </w:p>
          <w:p w:rsidR="007508E3" w:rsidRPr="005778E2" w:rsidRDefault="00776D16" w:rsidP="007508E3">
            <w:pPr>
              <w:rPr>
                <w:rFonts w:ascii="SassoonPrimary" w:hAnsi="SassoonPrimary"/>
                <w:sz w:val="24"/>
                <w:szCs w:val="24"/>
              </w:rPr>
            </w:pPr>
            <w:r>
              <w:rPr>
                <w:rFonts w:ascii="SassoonPrimary" w:hAnsi="SassoonPrimary"/>
                <w:sz w:val="24"/>
                <w:szCs w:val="24"/>
              </w:rPr>
              <w:t xml:space="preserve">Maths revision worksheet- Numbers 1-100. </w:t>
            </w:r>
          </w:p>
        </w:tc>
      </w:tr>
      <w:tr w:rsidR="005778E2" w:rsidRPr="005778E2" w:rsidTr="005778E2">
        <w:trPr>
          <w:trHeight w:val="262"/>
          <w:jc w:val="center"/>
        </w:trPr>
        <w:tc>
          <w:tcPr>
            <w:tcW w:w="1696" w:type="dxa"/>
            <w:vAlign w:val="center"/>
          </w:tcPr>
          <w:p w:rsidR="005778E2" w:rsidRPr="005778E2" w:rsidRDefault="005778E2">
            <w:pPr>
              <w:rPr>
                <w:rFonts w:ascii="SassoonPrimary" w:hAnsi="SassoonPrimary"/>
                <w:sz w:val="24"/>
                <w:szCs w:val="24"/>
              </w:rPr>
            </w:pPr>
            <w:r w:rsidRPr="005778E2">
              <w:rPr>
                <w:rFonts w:ascii="SassoonPrimary" w:hAnsi="SassoonPrimary"/>
                <w:sz w:val="24"/>
                <w:szCs w:val="24"/>
              </w:rPr>
              <w:t>Thursday</w:t>
            </w:r>
          </w:p>
        </w:tc>
        <w:tc>
          <w:tcPr>
            <w:tcW w:w="12534" w:type="dxa"/>
            <w:gridSpan w:val="2"/>
          </w:tcPr>
          <w:p w:rsidR="00337F8A" w:rsidRDefault="00776D16" w:rsidP="007508E3">
            <w:pPr>
              <w:rPr>
                <w:rFonts w:ascii="SassoonPrimary" w:hAnsi="SassoonPrimary"/>
                <w:sz w:val="24"/>
                <w:szCs w:val="24"/>
              </w:rPr>
            </w:pPr>
            <w:r>
              <w:rPr>
                <w:rFonts w:ascii="SassoonPrimary" w:hAnsi="SassoonPrimary"/>
                <w:sz w:val="24"/>
                <w:szCs w:val="24"/>
              </w:rPr>
              <w:t>Hand in homework.</w:t>
            </w:r>
          </w:p>
          <w:p w:rsidR="007508E3" w:rsidRPr="005778E2" w:rsidRDefault="007508E3" w:rsidP="007508E3">
            <w:pPr>
              <w:rPr>
                <w:rFonts w:ascii="SassoonPrimary" w:hAnsi="SassoonPrimary"/>
                <w:sz w:val="24"/>
                <w:szCs w:val="24"/>
              </w:rPr>
            </w:pPr>
          </w:p>
        </w:tc>
      </w:tr>
      <w:tr w:rsidR="005778E2" w:rsidRPr="005778E2" w:rsidTr="005778E2">
        <w:trPr>
          <w:trHeight w:val="248"/>
          <w:jc w:val="center"/>
        </w:trPr>
        <w:tc>
          <w:tcPr>
            <w:tcW w:w="1696" w:type="dxa"/>
            <w:vAlign w:val="center"/>
          </w:tcPr>
          <w:p w:rsidR="005778E2" w:rsidRPr="005778E2" w:rsidRDefault="005778E2">
            <w:pPr>
              <w:rPr>
                <w:rFonts w:ascii="SassoonPrimary" w:hAnsi="SassoonPrimary"/>
                <w:sz w:val="24"/>
                <w:szCs w:val="24"/>
              </w:rPr>
            </w:pPr>
            <w:r w:rsidRPr="005778E2">
              <w:rPr>
                <w:rFonts w:ascii="SassoonPrimary" w:hAnsi="SassoonPrimary"/>
                <w:sz w:val="24"/>
                <w:szCs w:val="24"/>
              </w:rPr>
              <w:t>Friday</w:t>
            </w:r>
          </w:p>
        </w:tc>
        <w:tc>
          <w:tcPr>
            <w:tcW w:w="12534" w:type="dxa"/>
            <w:gridSpan w:val="2"/>
          </w:tcPr>
          <w:p w:rsidR="005778E2" w:rsidRDefault="005778E2">
            <w:pPr>
              <w:rPr>
                <w:rFonts w:ascii="SassoonPrimary" w:hAnsi="SassoonPrimary"/>
                <w:sz w:val="24"/>
                <w:szCs w:val="24"/>
              </w:rPr>
            </w:pPr>
          </w:p>
          <w:p w:rsidR="005778E2" w:rsidRPr="009239B8" w:rsidRDefault="002469AF">
            <w:pPr>
              <w:rPr>
                <w:rFonts w:ascii="SassoonPrimary" w:hAnsi="SassoonPrimary"/>
                <w:b/>
                <w:sz w:val="28"/>
                <w:szCs w:val="28"/>
              </w:rPr>
            </w:pPr>
            <w:r>
              <w:rPr>
                <w:rFonts w:ascii="SassoonPrimary" w:hAnsi="SassoonPrimary"/>
                <w:b/>
                <w:sz w:val="28"/>
                <w:szCs w:val="28"/>
              </w:rPr>
              <w:t>Hand in H</w:t>
            </w:r>
            <w:r w:rsidR="009239B8" w:rsidRPr="009239B8">
              <w:rPr>
                <w:rFonts w:ascii="SassoonPrimary" w:hAnsi="SassoonPrimary"/>
                <w:b/>
                <w:sz w:val="28"/>
                <w:szCs w:val="28"/>
              </w:rPr>
              <w:t>omework</w:t>
            </w:r>
            <w:r w:rsidR="009239B8">
              <w:rPr>
                <w:rFonts w:ascii="SassoonPrimary" w:hAnsi="SassoonPrimary"/>
                <w:b/>
                <w:sz w:val="28"/>
                <w:szCs w:val="28"/>
              </w:rPr>
              <w:t xml:space="preserve"> &amp; Reading book</w:t>
            </w:r>
          </w:p>
          <w:p w:rsidR="005778E2" w:rsidRPr="005778E2" w:rsidRDefault="005778E2">
            <w:pPr>
              <w:rPr>
                <w:rFonts w:ascii="SassoonPrimary" w:hAnsi="SassoonPrimary"/>
                <w:sz w:val="24"/>
                <w:szCs w:val="24"/>
              </w:rPr>
            </w:pPr>
          </w:p>
        </w:tc>
      </w:tr>
      <w:tr w:rsidR="005778E2" w:rsidRPr="005778E2" w:rsidTr="005778E2">
        <w:trPr>
          <w:trHeight w:val="262"/>
          <w:jc w:val="center"/>
        </w:trPr>
        <w:tc>
          <w:tcPr>
            <w:tcW w:w="14230" w:type="dxa"/>
            <w:gridSpan w:val="3"/>
            <w:shd w:val="clear" w:color="auto" w:fill="BFBFBF" w:themeFill="background1" w:themeFillShade="BF"/>
          </w:tcPr>
          <w:p w:rsidR="005778E2" w:rsidRPr="005778E2" w:rsidRDefault="005778E2">
            <w:pPr>
              <w:rPr>
                <w:rFonts w:ascii="SassoonPrimary" w:hAnsi="SassoonPrimary"/>
                <w:sz w:val="24"/>
                <w:szCs w:val="24"/>
              </w:rPr>
            </w:pPr>
          </w:p>
        </w:tc>
      </w:tr>
      <w:tr w:rsidR="005778E2" w:rsidRPr="005778E2" w:rsidTr="005778E2">
        <w:trPr>
          <w:trHeight w:val="248"/>
          <w:jc w:val="center"/>
        </w:trPr>
        <w:tc>
          <w:tcPr>
            <w:tcW w:w="1696" w:type="dxa"/>
            <w:vAlign w:val="center"/>
          </w:tcPr>
          <w:p w:rsidR="005778E2" w:rsidRPr="005778E2" w:rsidRDefault="005778E2" w:rsidP="005778E2">
            <w:pPr>
              <w:jc w:val="center"/>
              <w:rPr>
                <w:rFonts w:ascii="SassoonPrimary" w:hAnsi="SassoonPrimary"/>
                <w:b/>
                <w:sz w:val="24"/>
                <w:szCs w:val="24"/>
              </w:rPr>
            </w:pPr>
            <w:r w:rsidRPr="005778E2">
              <w:rPr>
                <w:rFonts w:ascii="SassoonPrimary" w:hAnsi="SassoonPrimary"/>
                <w:b/>
                <w:sz w:val="24"/>
                <w:szCs w:val="24"/>
              </w:rPr>
              <w:t>Learn its</w:t>
            </w:r>
          </w:p>
        </w:tc>
        <w:tc>
          <w:tcPr>
            <w:tcW w:w="12534" w:type="dxa"/>
            <w:gridSpan w:val="2"/>
          </w:tcPr>
          <w:p w:rsidR="005778E2" w:rsidRDefault="005778E2">
            <w:pPr>
              <w:rPr>
                <w:rFonts w:ascii="SassoonPrimary" w:hAnsi="SassoonPrimary"/>
                <w:sz w:val="24"/>
                <w:szCs w:val="24"/>
              </w:rPr>
            </w:pPr>
          </w:p>
          <w:p w:rsidR="005778E2" w:rsidRDefault="005778E2">
            <w:pPr>
              <w:rPr>
                <w:rFonts w:ascii="SassoonPrimary" w:hAnsi="SassoonPrimary"/>
                <w:sz w:val="24"/>
                <w:szCs w:val="24"/>
              </w:rPr>
            </w:pPr>
          </w:p>
          <w:p w:rsidR="005778E2" w:rsidRPr="00337F8A" w:rsidRDefault="00337F8A">
            <w:pPr>
              <w:rPr>
                <w:rFonts w:ascii="SassoonPrimary" w:hAnsi="SassoonPrimary"/>
                <w:sz w:val="44"/>
                <w:szCs w:val="44"/>
              </w:rPr>
            </w:pPr>
            <w:r w:rsidRPr="00337F8A">
              <w:rPr>
                <w:rFonts w:ascii="SassoonPrimary" w:hAnsi="SassoonPrimary"/>
                <w:sz w:val="44"/>
                <w:szCs w:val="44"/>
              </w:rPr>
              <w:lastRenderedPageBreak/>
              <w:t>6+</w:t>
            </w:r>
            <w:r w:rsidR="004C3E1E" w:rsidRPr="00337F8A">
              <w:rPr>
                <w:rFonts w:ascii="SassoonPrimary" w:hAnsi="SassoonPrimary"/>
                <w:sz w:val="44"/>
                <w:szCs w:val="44"/>
              </w:rPr>
              <w:t>6=</w:t>
            </w:r>
            <w:r w:rsidRPr="00337F8A">
              <w:rPr>
                <w:rFonts w:ascii="SassoonPrimary" w:hAnsi="SassoonPrimary"/>
                <w:sz w:val="44"/>
                <w:szCs w:val="44"/>
              </w:rPr>
              <w:t xml:space="preserve">12     </w:t>
            </w:r>
            <w:r w:rsidR="004C3E1E" w:rsidRPr="00337F8A">
              <w:rPr>
                <w:rFonts w:ascii="SassoonPrimary" w:hAnsi="SassoonPrimary"/>
                <w:sz w:val="44"/>
                <w:szCs w:val="44"/>
              </w:rPr>
              <w:t xml:space="preserve"> 7+7=</w:t>
            </w:r>
            <w:r w:rsidRPr="00337F8A">
              <w:rPr>
                <w:rFonts w:ascii="SassoonPrimary" w:hAnsi="SassoonPrimary"/>
                <w:sz w:val="44"/>
                <w:szCs w:val="44"/>
              </w:rPr>
              <w:t xml:space="preserve">14       </w:t>
            </w:r>
            <w:r w:rsidR="004C3E1E" w:rsidRPr="00337F8A">
              <w:rPr>
                <w:rFonts w:ascii="SassoonPrimary" w:hAnsi="SassoonPrimary"/>
                <w:sz w:val="44"/>
                <w:szCs w:val="44"/>
              </w:rPr>
              <w:t xml:space="preserve"> 8+8=</w:t>
            </w:r>
            <w:r w:rsidRPr="00337F8A">
              <w:rPr>
                <w:rFonts w:ascii="SassoonPrimary" w:hAnsi="SassoonPrimary"/>
                <w:sz w:val="44"/>
                <w:szCs w:val="44"/>
              </w:rPr>
              <w:t xml:space="preserve">16      </w:t>
            </w:r>
            <w:r w:rsidR="004C3E1E" w:rsidRPr="00337F8A">
              <w:rPr>
                <w:rFonts w:ascii="SassoonPrimary" w:hAnsi="SassoonPrimary"/>
                <w:sz w:val="44"/>
                <w:szCs w:val="44"/>
              </w:rPr>
              <w:t xml:space="preserve"> 9+9=</w:t>
            </w:r>
            <w:r w:rsidRPr="00337F8A">
              <w:rPr>
                <w:rFonts w:ascii="SassoonPrimary" w:hAnsi="SassoonPrimary"/>
                <w:sz w:val="44"/>
                <w:szCs w:val="44"/>
              </w:rPr>
              <w:t xml:space="preserve">18      </w:t>
            </w:r>
            <w:r w:rsidR="004C3E1E" w:rsidRPr="00337F8A">
              <w:rPr>
                <w:rFonts w:ascii="SassoonPrimary" w:hAnsi="SassoonPrimary"/>
                <w:sz w:val="44"/>
                <w:szCs w:val="44"/>
              </w:rPr>
              <w:t xml:space="preserve"> 10+10=</w:t>
            </w:r>
            <w:r w:rsidRPr="00337F8A">
              <w:rPr>
                <w:rFonts w:ascii="SassoonPrimary" w:hAnsi="SassoonPrimary"/>
                <w:sz w:val="44"/>
                <w:szCs w:val="44"/>
              </w:rPr>
              <w:t>20</w:t>
            </w:r>
          </w:p>
          <w:p w:rsidR="005778E2" w:rsidRPr="004C3E1E" w:rsidRDefault="005778E2">
            <w:pPr>
              <w:rPr>
                <w:rFonts w:ascii="SassoonPrimary" w:hAnsi="SassoonPrimary"/>
                <w:sz w:val="24"/>
                <w:szCs w:val="24"/>
                <w:vertAlign w:val="subscript"/>
              </w:rPr>
            </w:pPr>
          </w:p>
          <w:p w:rsidR="005778E2" w:rsidRPr="005778E2" w:rsidRDefault="005778E2">
            <w:pPr>
              <w:rPr>
                <w:rFonts w:ascii="SassoonPrimary" w:hAnsi="SassoonPrimary"/>
                <w:sz w:val="24"/>
                <w:szCs w:val="24"/>
              </w:rPr>
            </w:pPr>
          </w:p>
        </w:tc>
      </w:tr>
    </w:tbl>
    <w:p w:rsidR="00D42468" w:rsidRDefault="00D42468"/>
    <w:sectPr w:rsidR="00D42468" w:rsidSect="005778E2">
      <w:pgSz w:w="16838" w:h="11906" w:orient="landscape"/>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A0646"/>
    <w:multiLevelType w:val="hybridMultilevel"/>
    <w:tmpl w:val="DA72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86E18"/>
    <w:multiLevelType w:val="hybridMultilevel"/>
    <w:tmpl w:val="BF720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0F6594"/>
    <w:multiLevelType w:val="hybridMultilevel"/>
    <w:tmpl w:val="A73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E3996"/>
    <w:multiLevelType w:val="hybridMultilevel"/>
    <w:tmpl w:val="FC0C18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E2"/>
    <w:rsid w:val="001A2D44"/>
    <w:rsid w:val="002469AF"/>
    <w:rsid w:val="00337F8A"/>
    <w:rsid w:val="004441EA"/>
    <w:rsid w:val="004C3E1E"/>
    <w:rsid w:val="005778E2"/>
    <w:rsid w:val="00643364"/>
    <w:rsid w:val="006C0820"/>
    <w:rsid w:val="007508E3"/>
    <w:rsid w:val="00776D16"/>
    <w:rsid w:val="0085184C"/>
    <w:rsid w:val="009239B8"/>
    <w:rsid w:val="00963BF1"/>
    <w:rsid w:val="00D42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3238"/>
  <w15:chartTrackingRefBased/>
  <w15:docId w15:val="{3570846D-2681-413A-83B3-CBCBF4F1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7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CDF8BAFA</Template>
  <TotalTime>8</TotalTime>
  <Pages>2</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McDade</dc:creator>
  <cp:keywords/>
  <dc:description/>
  <cp:lastModifiedBy>Claire Maguire</cp:lastModifiedBy>
  <cp:revision>5</cp:revision>
  <dcterms:created xsi:type="dcterms:W3CDTF">2018-10-23T12:14:00Z</dcterms:created>
  <dcterms:modified xsi:type="dcterms:W3CDTF">2019-10-28T09:27:00Z</dcterms:modified>
</cp:coreProperties>
</file>