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88" w:rsidRPr="00861C73" w:rsidRDefault="00861C73" w:rsidP="00806828">
      <w:pPr>
        <w:rPr>
          <w:rFonts w:ascii="Sassoon Infant Std" w:hAnsi="Sassoon Infant Std"/>
          <w:sz w:val="36"/>
          <w:szCs w:val="56"/>
        </w:rPr>
      </w:pPr>
      <w:r w:rsidRPr="00861C73">
        <w:rPr>
          <w:rFonts w:ascii="Sassoon Infant Std" w:hAnsi="Sassoon Infant Std"/>
          <w:sz w:val="36"/>
          <w:szCs w:val="56"/>
        </w:rPr>
        <w:t xml:space="preserve">This week is a spelling assessment week. </w:t>
      </w:r>
      <w:r w:rsidR="000E2F9B" w:rsidRPr="00861C73">
        <w:rPr>
          <w:rFonts w:ascii="Sassoon Infant Std" w:hAnsi="Sassoon Infant Std"/>
          <w:sz w:val="36"/>
          <w:szCs w:val="56"/>
        </w:rPr>
        <w:t xml:space="preserve">Please revise </w:t>
      </w:r>
      <w:r w:rsidRPr="00861C73">
        <w:rPr>
          <w:rFonts w:ascii="Sassoon Infant Std" w:hAnsi="Sassoon Infant Std"/>
          <w:sz w:val="36"/>
          <w:szCs w:val="56"/>
        </w:rPr>
        <w:t xml:space="preserve">spelling rules that pupils have been taught so far – </w:t>
      </w:r>
      <w:r w:rsidRPr="00861C73">
        <w:rPr>
          <w:rFonts w:ascii="Sassoon Infant Std" w:hAnsi="Sassoon Infant Std"/>
          <w:b/>
          <w:sz w:val="36"/>
          <w:szCs w:val="56"/>
        </w:rPr>
        <w:t>silent h, silent c, ‘are’ for ‘air’ sound, ‘ear’ for ‘air’ sound, ‘</w:t>
      </w:r>
      <w:proofErr w:type="spellStart"/>
      <w:r w:rsidRPr="00861C73">
        <w:rPr>
          <w:rFonts w:ascii="Sassoon Infant Std" w:hAnsi="Sassoon Infant Std"/>
          <w:b/>
          <w:sz w:val="36"/>
          <w:szCs w:val="56"/>
        </w:rPr>
        <w:t>ti</w:t>
      </w:r>
      <w:proofErr w:type="spellEnd"/>
      <w:r w:rsidRPr="00861C73">
        <w:rPr>
          <w:rFonts w:ascii="Sassoon Infant Std" w:hAnsi="Sassoon Infant Std"/>
          <w:b/>
          <w:sz w:val="36"/>
          <w:szCs w:val="56"/>
        </w:rPr>
        <w:t>’ for ‘</w:t>
      </w:r>
      <w:proofErr w:type="spellStart"/>
      <w:r w:rsidRPr="00861C73">
        <w:rPr>
          <w:rFonts w:ascii="Sassoon Infant Std" w:hAnsi="Sassoon Infant Std"/>
          <w:b/>
          <w:sz w:val="36"/>
          <w:szCs w:val="56"/>
        </w:rPr>
        <w:t>sh</w:t>
      </w:r>
      <w:proofErr w:type="spellEnd"/>
      <w:r w:rsidRPr="00861C73">
        <w:rPr>
          <w:rFonts w:ascii="Sassoon Infant Std" w:hAnsi="Sassoon Infant Std"/>
          <w:b/>
          <w:sz w:val="36"/>
          <w:szCs w:val="56"/>
        </w:rPr>
        <w:t>’ sound and ‘</w:t>
      </w:r>
      <w:proofErr w:type="spellStart"/>
      <w:r w:rsidRPr="00861C73">
        <w:rPr>
          <w:rFonts w:ascii="Sassoon Infant Std" w:hAnsi="Sassoon Infant Std"/>
          <w:b/>
          <w:sz w:val="36"/>
          <w:szCs w:val="56"/>
        </w:rPr>
        <w:t>si</w:t>
      </w:r>
      <w:proofErr w:type="spellEnd"/>
      <w:r w:rsidRPr="00861C73">
        <w:rPr>
          <w:rFonts w:ascii="Sassoon Infant Std" w:hAnsi="Sassoon Infant Std"/>
          <w:b/>
          <w:sz w:val="36"/>
          <w:szCs w:val="56"/>
        </w:rPr>
        <w:t>’ for ‘</w:t>
      </w:r>
      <w:proofErr w:type="spellStart"/>
      <w:r w:rsidRPr="00861C73">
        <w:rPr>
          <w:rFonts w:ascii="Sassoon Infant Std" w:hAnsi="Sassoon Infant Std"/>
          <w:b/>
          <w:sz w:val="36"/>
          <w:szCs w:val="56"/>
        </w:rPr>
        <w:t>sh</w:t>
      </w:r>
      <w:proofErr w:type="spellEnd"/>
      <w:r w:rsidRPr="00861C73">
        <w:rPr>
          <w:rFonts w:ascii="Sassoon Infant Std" w:hAnsi="Sassoon Infant Std"/>
          <w:b/>
          <w:sz w:val="36"/>
          <w:szCs w:val="56"/>
        </w:rPr>
        <w:t>’ sound.</w:t>
      </w:r>
      <w:r w:rsidRPr="00861C73">
        <w:rPr>
          <w:rFonts w:ascii="Sassoon Infant Std" w:hAnsi="Sassoon Infant Std"/>
          <w:sz w:val="36"/>
          <w:szCs w:val="56"/>
        </w:rPr>
        <w:t xml:space="preserve"> </w:t>
      </w:r>
    </w:p>
    <w:p w:rsidR="00861C73" w:rsidRDefault="00861C73" w:rsidP="00806828">
      <w:pPr>
        <w:rPr>
          <w:rFonts w:ascii="Sassoon Infant Std" w:hAnsi="Sassoon Infant Std"/>
          <w:sz w:val="36"/>
          <w:szCs w:val="56"/>
        </w:rPr>
      </w:pPr>
      <w:r w:rsidRPr="00861C73">
        <w:rPr>
          <w:rFonts w:ascii="Sassoon Infant Std" w:hAnsi="Sassoon Infant Std"/>
          <w:sz w:val="36"/>
          <w:szCs w:val="56"/>
        </w:rPr>
        <w:t xml:space="preserve">This table of words includes a selection of the words with these spelling rules. Please practise these this week in preparation for Friday’s assessment. How you revise these words is your own choice – there </w:t>
      </w:r>
      <w:r>
        <w:rPr>
          <w:rFonts w:ascii="Sassoon Infant Std" w:hAnsi="Sassoon Infant Std"/>
          <w:sz w:val="36"/>
          <w:szCs w:val="56"/>
        </w:rPr>
        <w:t>are quite a few w</w:t>
      </w:r>
      <w:r w:rsidRPr="00861C73">
        <w:rPr>
          <w:rFonts w:ascii="Sassoon Infant Std" w:hAnsi="Sassoon Infant Std"/>
          <w:sz w:val="36"/>
          <w:szCs w:val="56"/>
        </w:rPr>
        <w:t>ords so they don’t need to all be practised or written down in jo</w:t>
      </w:r>
      <w:r>
        <w:rPr>
          <w:rFonts w:ascii="Sassoon Infant Std" w:hAnsi="Sassoon Infant Std"/>
          <w:sz w:val="36"/>
          <w:szCs w:val="56"/>
        </w:rPr>
        <w:t>tters each night. For example, each word</w:t>
      </w:r>
      <w:bookmarkStart w:id="0" w:name="_GoBack"/>
      <w:bookmarkEnd w:id="0"/>
      <w:r w:rsidRPr="00861C73">
        <w:rPr>
          <w:rFonts w:ascii="Sassoon Infant Std" w:hAnsi="Sassoon Infant Std"/>
          <w:sz w:val="36"/>
          <w:szCs w:val="56"/>
        </w:rPr>
        <w:t xml:space="preserve"> could be cut up and folded into a little cup. These could then be selected at random to test child’s knowledge. Or you may just wish to select specific focus words for each night. Hope this helps and if you have any questions do not hesitate to contact me. </w:t>
      </w:r>
    </w:p>
    <w:p w:rsidR="00861C73" w:rsidRPr="00861C73" w:rsidRDefault="00861C73" w:rsidP="00806828">
      <w:pPr>
        <w:rPr>
          <w:rFonts w:ascii="Sassoon Infant Std" w:hAnsi="Sassoon Infant Std"/>
          <w:sz w:val="36"/>
          <w:szCs w:val="56"/>
        </w:rPr>
      </w:pPr>
    </w:p>
    <w:tbl>
      <w:tblPr>
        <w:tblStyle w:val="TableGrid"/>
        <w:tblW w:w="0" w:type="auto"/>
        <w:tblLook w:val="04A0" w:firstRow="1" w:lastRow="0" w:firstColumn="1" w:lastColumn="0" w:noHBand="0" w:noVBand="1"/>
      </w:tblPr>
      <w:tblGrid>
        <w:gridCol w:w="2196"/>
        <w:gridCol w:w="2456"/>
        <w:gridCol w:w="2211"/>
        <w:gridCol w:w="1788"/>
        <w:gridCol w:w="2290"/>
        <w:gridCol w:w="3007"/>
      </w:tblGrid>
      <w:tr w:rsidR="00861C73" w:rsidRPr="00861C73" w:rsidTr="00861C73">
        <w:tc>
          <w:tcPr>
            <w:tcW w:w="1963"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color w:val="FF0000"/>
                <w:sz w:val="72"/>
                <w:szCs w:val="72"/>
              </w:rPr>
              <w:t>h</w:t>
            </w:r>
            <w:r w:rsidRPr="00861C73">
              <w:rPr>
                <w:rFonts w:ascii="Sassoon Infant Std" w:hAnsi="Sassoon Infant Std"/>
                <w:b/>
                <w:sz w:val="72"/>
                <w:szCs w:val="72"/>
              </w:rPr>
              <w:t>our</w:t>
            </w:r>
          </w:p>
        </w:tc>
        <w:tc>
          <w:tcPr>
            <w:tcW w:w="1988"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s</w:t>
            </w:r>
            <w:r w:rsidRPr="00861C73">
              <w:rPr>
                <w:rFonts w:ascii="Sassoon Infant Std" w:hAnsi="Sassoon Infant Std"/>
                <w:b/>
                <w:color w:val="FF0000"/>
                <w:sz w:val="72"/>
                <w:szCs w:val="72"/>
              </w:rPr>
              <w:t>c</w:t>
            </w:r>
            <w:r w:rsidRPr="00861C73">
              <w:rPr>
                <w:rFonts w:ascii="Sassoon Infant Std" w:hAnsi="Sassoon Infant Std"/>
                <w:b/>
                <w:sz w:val="72"/>
                <w:szCs w:val="72"/>
              </w:rPr>
              <w:t>ent</w:t>
            </w:r>
          </w:p>
        </w:tc>
        <w:tc>
          <w:tcPr>
            <w:tcW w:w="1964"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sh</w:t>
            </w:r>
            <w:r w:rsidRPr="00861C73">
              <w:rPr>
                <w:rFonts w:ascii="Sassoon Infant Std" w:hAnsi="Sassoon Infant Std"/>
                <w:b/>
                <w:color w:val="FF0000"/>
                <w:sz w:val="72"/>
                <w:szCs w:val="72"/>
              </w:rPr>
              <w:t>are</w:t>
            </w:r>
          </w:p>
        </w:tc>
        <w:tc>
          <w:tcPr>
            <w:tcW w:w="1901"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b</w:t>
            </w:r>
            <w:r w:rsidRPr="00861C73">
              <w:rPr>
                <w:rFonts w:ascii="Sassoon Infant Std" w:hAnsi="Sassoon Infant Std"/>
                <w:b/>
                <w:color w:val="FF0000"/>
                <w:sz w:val="72"/>
                <w:szCs w:val="72"/>
              </w:rPr>
              <w:t>ear</w:t>
            </w:r>
          </w:p>
        </w:tc>
        <w:tc>
          <w:tcPr>
            <w:tcW w:w="1973"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ac</w:t>
            </w:r>
            <w:r w:rsidRPr="00861C73">
              <w:rPr>
                <w:rFonts w:ascii="Sassoon Infant Std" w:hAnsi="Sassoon Infant Std"/>
                <w:b/>
                <w:color w:val="FF0000"/>
                <w:sz w:val="72"/>
                <w:szCs w:val="72"/>
              </w:rPr>
              <w:t>ti</w:t>
            </w:r>
            <w:r w:rsidRPr="00861C73">
              <w:rPr>
                <w:rFonts w:ascii="Sassoon Infant Std" w:hAnsi="Sassoon Infant Std"/>
                <w:b/>
                <w:sz w:val="72"/>
                <w:szCs w:val="72"/>
              </w:rPr>
              <w:t>on</w:t>
            </w:r>
          </w:p>
        </w:tc>
        <w:tc>
          <w:tcPr>
            <w:tcW w:w="2387" w:type="dxa"/>
          </w:tcPr>
          <w:p w:rsidR="00861C73" w:rsidRPr="00861C73" w:rsidRDefault="00861C73" w:rsidP="00861C73">
            <w:pPr>
              <w:jc w:val="center"/>
              <w:rPr>
                <w:rFonts w:ascii="Sassoon Infant Std" w:hAnsi="Sassoon Infant Std"/>
                <w:b/>
                <w:color w:val="00B0F0"/>
                <w:sz w:val="72"/>
                <w:szCs w:val="72"/>
              </w:rPr>
            </w:pPr>
            <w:r w:rsidRPr="00861C73">
              <w:rPr>
                <w:rFonts w:ascii="Sassoon Infant Std" w:hAnsi="Sassoon Infant Std"/>
                <w:b/>
                <w:sz w:val="72"/>
                <w:szCs w:val="72"/>
              </w:rPr>
              <w:t>divi</w:t>
            </w:r>
            <w:r w:rsidRPr="00861C73">
              <w:rPr>
                <w:rFonts w:ascii="Sassoon Infant Std" w:hAnsi="Sassoon Infant Std"/>
                <w:b/>
                <w:color w:val="FF0000"/>
                <w:sz w:val="72"/>
                <w:szCs w:val="72"/>
              </w:rPr>
              <w:t>si</w:t>
            </w:r>
            <w:r w:rsidRPr="00861C73">
              <w:rPr>
                <w:rFonts w:ascii="Sassoon Infant Std" w:hAnsi="Sassoon Infant Std"/>
                <w:b/>
                <w:sz w:val="72"/>
                <w:szCs w:val="72"/>
              </w:rPr>
              <w:t>on</w:t>
            </w:r>
          </w:p>
        </w:tc>
      </w:tr>
      <w:tr w:rsidR="00861C73" w:rsidRPr="00861C73" w:rsidTr="00861C73">
        <w:tc>
          <w:tcPr>
            <w:tcW w:w="1963"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color w:val="FF0000"/>
                <w:sz w:val="72"/>
                <w:szCs w:val="72"/>
              </w:rPr>
              <w:t>h</w:t>
            </w:r>
            <w:r w:rsidRPr="00861C73">
              <w:rPr>
                <w:rFonts w:ascii="Sassoon Infant Std" w:hAnsi="Sassoon Infant Std"/>
                <w:b/>
                <w:sz w:val="72"/>
                <w:szCs w:val="72"/>
              </w:rPr>
              <w:t>onest</w:t>
            </w:r>
          </w:p>
        </w:tc>
        <w:tc>
          <w:tcPr>
            <w:tcW w:w="1988"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s</w:t>
            </w:r>
            <w:r w:rsidRPr="00861C73">
              <w:rPr>
                <w:rFonts w:ascii="Sassoon Infant Std" w:hAnsi="Sassoon Infant Std"/>
                <w:b/>
                <w:color w:val="FF0000"/>
                <w:sz w:val="72"/>
                <w:szCs w:val="72"/>
              </w:rPr>
              <w:t>c</w:t>
            </w:r>
            <w:r w:rsidRPr="00861C73">
              <w:rPr>
                <w:rFonts w:ascii="Sassoon Infant Std" w:hAnsi="Sassoon Infant Std"/>
                <w:b/>
                <w:sz w:val="72"/>
                <w:szCs w:val="72"/>
              </w:rPr>
              <w:t>issors</w:t>
            </w:r>
          </w:p>
        </w:tc>
        <w:tc>
          <w:tcPr>
            <w:tcW w:w="1964"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sc</w:t>
            </w:r>
            <w:r w:rsidRPr="00861C73">
              <w:rPr>
                <w:rFonts w:ascii="Sassoon Infant Std" w:hAnsi="Sassoon Infant Std"/>
                <w:b/>
                <w:color w:val="FF0000"/>
                <w:sz w:val="72"/>
                <w:szCs w:val="72"/>
              </w:rPr>
              <w:t>are</w:t>
            </w:r>
          </w:p>
        </w:tc>
        <w:tc>
          <w:tcPr>
            <w:tcW w:w="1901"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t</w:t>
            </w:r>
            <w:r w:rsidRPr="00861C73">
              <w:rPr>
                <w:rFonts w:ascii="Sassoon Infant Std" w:hAnsi="Sassoon Infant Std"/>
                <w:b/>
                <w:color w:val="FF0000"/>
                <w:sz w:val="72"/>
                <w:szCs w:val="72"/>
              </w:rPr>
              <w:t>ear</w:t>
            </w:r>
          </w:p>
        </w:tc>
        <w:tc>
          <w:tcPr>
            <w:tcW w:w="1973"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sta</w:t>
            </w:r>
            <w:r w:rsidRPr="00861C73">
              <w:rPr>
                <w:rFonts w:ascii="Sassoon Infant Std" w:hAnsi="Sassoon Infant Std"/>
                <w:b/>
                <w:color w:val="FF0000"/>
                <w:sz w:val="72"/>
                <w:szCs w:val="72"/>
              </w:rPr>
              <w:t>ti</w:t>
            </w:r>
            <w:r w:rsidRPr="00861C73">
              <w:rPr>
                <w:rFonts w:ascii="Sassoon Infant Std" w:hAnsi="Sassoon Infant Std"/>
                <w:b/>
                <w:sz w:val="72"/>
                <w:szCs w:val="72"/>
              </w:rPr>
              <w:t>on</w:t>
            </w:r>
          </w:p>
        </w:tc>
        <w:tc>
          <w:tcPr>
            <w:tcW w:w="2387"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explo</w:t>
            </w:r>
            <w:r w:rsidRPr="00861C73">
              <w:rPr>
                <w:rFonts w:ascii="Sassoon Infant Std" w:hAnsi="Sassoon Infant Std"/>
                <w:b/>
                <w:color w:val="FF0000"/>
                <w:sz w:val="72"/>
                <w:szCs w:val="72"/>
              </w:rPr>
              <w:t>si</w:t>
            </w:r>
            <w:r w:rsidRPr="00861C73">
              <w:rPr>
                <w:rFonts w:ascii="Sassoon Infant Std" w:hAnsi="Sassoon Infant Std"/>
                <w:b/>
                <w:sz w:val="72"/>
                <w:szCs w:val="72"/>
              </w:rPr>
              <w:t>on</w:t>
            </w:r>
          </w:p>
        </w:tc>
      </w:tr>
      <w:tr w:rsidR="00861C73" w:rsidRPr="00861C73" w:rsidTr="00861C73">
        <w:tc>
          <w:tcPr>
            <w:tcW w:w="1963"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g</w:t>
            </w:r>
            <w:r w:rsidRPr="00861C73">
              <w:rPr>
                <w:rFonts w:ascii="Sassoon Infant Std" w:hAnsi="Sassoon Infant Std"/>
                <w:b/>
                <w:color w:val="FF0000"/>
                <w:sz w:val="72"/>
                <w:szCs w:val="72"/>
              </w:rPr>
              <w:t>h</w:t>
            </w:r>
            <w:r w:rsidRPr="00861C73">
              <w:rPr>
                <w:rFonts w:ascii="Sassoon Infant Std" w:hAnsi="Sassoon Infant Std"/>
                <w:b/>
                <w:sz w:val="72"/>
                <w:szCs w:val="72"/>
              </w:rPr>
              <w:t>ost</w:t>
            </w:r>
          </w:p>
        </w:tc>
        <w:tc>
          <w:tcPr>
            <w:tcW w:w="1988"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mus</w:t>
            </w:r>
            <w:r w:rsidRPr="00861C73">
              <w:rPr>
                <w:rFonts w:ascii="Sassoon Infant Std" w:hAnsi="Sassoon Infant Std"/>
                <w:b/>
                <w:color w:val="FF0000"/>
                <w:sz w:val="72"/>
                <w:szCs w:val="72"/>
              </w:rPr>
              <w:t>c</w:t>
            </w:r>
            <w:r w:rsidRPr="00861C73">
              <w:rPr>
                <w:rFonts w:ascii="Sassoon Infant Std" w:hAnsi="Sassoon Infant Std"/>
                <w:b/>
                <w:sz w:val="72"/>
                <w:szCs w:val="72"/>
              </w:rPr>
              <w:t>le</w:t>
            </w:r>
          </w:p>
        </w:tc>
        <w:tc>
          <w:tcPr>
            <w:tcW w:w="1964"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squ</w:t>
            </w:r>
            <w:r w:rsidRPr="00861C73">
              <w:rPr>
                <w:rFonts w:ascii="Sassoon Infant Std" w:hAnsi="Sassoon Infant Std"/>
                <w:b/>
                <w:color w:val="FF0000"/>
                <w:sz w:val="72"/>
                <w:szCs w:val="72"/>
              </w:rPr>
              <w:t>are</w:t>
            </w:r>
          </w:p>
        </w:tc>
        <w:tc>
          <w:tcPr>
            <w:tcW w:w="1901"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p</w:t>
            </w:r>
            <w:r w:rsidRPr="00861C73">
              <w:rPr>
                <w:rFonts w:ascii="Sassoon Infant Std" w:hAnsi="Sassoon Infant Std"/>
                <w:b/>
                <w:color w:val="FF0000"/>
                <w:sz w:val="72"/>
                <w:szCs w:val="72"/>
              </w:rPr>
              <w:t>ear</w:t>
            </w:r>
          </w:p>
        </w:tc>
        <w:tc>
          <w:tcPr>
            <w:tcW w:w="1973"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fic</w:t>
            </w:r>
            <w:r w:rsidRPr="00861C73">
              <w:rPr>
                <w:rFonts w:ascii="Sassoon Infant Std" w:hAnsi="Sassoon Infant Std"/>
                <w:b/>
                <w:color w:val="FF0000"/>
                <w:sz w:val="72"/>
                <w:szCs w:val="72"/>
              </w:rPr>
              <w:t>ti</w:t>
            </w:r>
            <w:r w:rsidRPr="00861C73">
              <w:rPr>
                <w:rFonts w:ascii="Sassoon Infant Std" w:hAnsi="Sassoon Infant Std"/>
                <w:b/>
                <w:sz w:val="72"/>
                <w:szCs w:val="72"/>
              </w:rPr>
              <w:t>on</w:t>
            </w:r>
          </w:p>
        </w:tc>
        <w:tc>
          <w:tcPr>
            <w:tcW w:w="2387" w:type="dxa"/>
          </w:tcPr>
          <w:p w:rsidR="00861C73" w:rsidRPr="00861C73" w:rsidRDefault="00861C73" w:rsidP="00861C73">
            <w:pPr>
              <w:jc w:val="center"/>
              <w:rPr>
                <w:rFonts w:ascii="Sassoon Infant Std" w:hAnsi="Sassoon Infant Std"/>
                <w:b/>
                <w:sz w:val="72"/>
                <w:szCs w:val="72"/>
              </w:rPr>
            </w:pPr>
            <w:r w:rsidRPr="00861C73">
              <w:rPr>
                <w:rFonts w:ascii="Sassoon Infant Std" w:hAnsi="Sassoon Infant Std"/>
                <w:b/>
                <w:sz w:val="72"/>
                <w:szCs w:val="72"/>
              </w:rPr>
              <w:t>occa</w:t>
            </w:r>
            <w:r w:rsidRPr="00861C73">
              <w:rPr>
                <w:rFonts w:ascii="Sassoon Infant Std" w:hAnsi="Sassoon Infant Std"/>
                <w:b/>
                <w:color w:val="FF0000"/>
                <w:sz w:val="72"/>
                <w:szCs w:val="72"/>
              </w:rPr>
              <w:t>si</w:t>
            </w:r>
            <w:r w:rsidRPr="00861C73">
              <w:rPr>
                <w:rFonts w:ascii="Sassoon Infant Std" w:hAnsi="Sassoon Infant Std"/>
                <w:b/>
                <w:sz w:val="72"/>
                <w:szCs w:val="72"/>
              </w:rPr>
              <w:t>on</w:t>
            </w:r>
          </w:p>
        </w:tc>
      </w:tr>
    </w:tbl>
    <w:p w:rsidR="000E2F9B" w:rsidRPr="00861C73" w:rsidRDefault="000E2F9B" w:rsidP="00861C73">
      <w:pPr>
        <w:jc w:val="center"/>
        <w:rPr>
          <w:sz w:val="24"/>
        </w:rPr>
      </w:pPr>
    </w:p>
    <w:p w:rsidR="000E2F9B" w:rsidRDefault="000E2F9B" w:rsidP="00806828"/>
    <w:sectPr w:rsidR="000E2F9B" w:rsidSect="008132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A4"/>
    <w:rsid w:val="000970CA"/>
    <w:rsid w:val="000E2F9B"/>
    <w:rsid w:val="001C5944"/>
    <w:rsid w:val="005C4B88"/>
    <w:rsid w:val="00806828"/>
    <w:rsid w:val="008132A4"/>
    <w:rsid w:val="00861C73"/>
    <w:rsid w:val="00891618"/>
    <w:rsid w:val="009C4CF0"/>
    <w:rsid w:val="00A92D29"/>
    <w:rsid w:val="00B87226"/>
    <w:rsid w:val="00E72E7F"/>
    <w:rsid w:val="00E8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1641"/>
  <w15:chartTrackingRefBased/>
  <w15:docId w15:val="{1E522C7E-0A06-400F-AB7A-A059CFE2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44"/>
    <w:rPr>
      <w:rFonts w:ascii="Segoe UI" w:hAnsi="Segoe UI" w:cs="Segoe UI"/>
      <w:sz w:val="18"/>
      <w:szCs w:val="18"/>
    </w:rPr>
  </w:style>
  <w:style w:type="paragraph" w:customStyle="1" w:styleId="Default">
    <w:name w:val="Default"/>
    <w:rsid w:val="000E2F9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9014">
      <w:bodyDiv w:val="1"/>
      <w:marLeft w:val="0"/>
      <w:marRight w:val="0"/>
      <w:marTop w:val="0"/>
      <w:marBottom w:val="0"/>
      <w:divBdr>
        <w:top w:val="none" w:sz="0" w:space="0" w:color="auto"/>
        <w:left w:val="none" w:sz="0" w:space="0" w:color="auto"/>
        <w:bottom w:val="none" w:sz="0" w:space="0" w:color="auto"/>
        <w:right w:val="none" w:sz="0" w:space="0" w:color="auto"/>
      </w:divBdr>
    </w:div>
    <w:div w:id="13154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368E3325</Template>
  <TotalTime>1</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toners60</dc:creator>
  <cp:keywords/>
  <dc:description/>
  <cp:lastModifiedBy>toners60</cp:lastModifiedBy>
  <cp:revision>2</cp:revision>
  <cp:lastPrinted>2018-11-20T09:25:00Z</cp:lastPrinted>
  <dcterms:created xsi:type="dcterms:W3CDTF">2019-10-04T14:37:00Z</dcterms:created>
  <dcterms:modified xsi:type="dcterms:W3CDTF">2019-10-04T14:37:00Z</dcterms:modified>
</cp:coreProperties>
</file>